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E" w:rsidRDefault="004E199E" w:rsidP="004E199E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C17881">
        <w:rPr>
          <w:rFonts w:asciiTheme="majorHAnsi" w:hAnsiTheme="majorHAnsi" w:cs="Calibri"/>
          <w:b/>
          <w:sz w:val="28"/>
          <w:szCs w:val="28"/>
        </w:rPr>
        <w:t>La participation citoyenne</w:t>
      </w:r>
      <w:r>
        <w:rPr>
          <w:rFonts w:asciiTheme="majorHAnsi" w:hAnsiTheme="majorHAnsi" w:cs="Calibri"/>
          <w:b/>
          <w:sz w:val="28"/>
          <w:szCs w:val="28"/>
        </w:rPr>
        <w:t xml:space="preserve"> dans les quartiers</w:t>
      </w:r>
    </w:p>
    <w:p w:rsidR="00CE7809" w:rsidRPr="004E199E" w:rsidRDefault="004E199E" w:rsidP="004E199E">
      <w:pPr>
        <w:jc w:val="center"/>
        <w:rPr>
          <w:b/>
          <w:sz w:val="24"/>
          <w:szCs w:val="24"/>
        </w:rPr>
      </w:pPr>
      <w:r w:rsidRPr="004E199E">
        <w:rPr>
          <w:b/>
          <w:sz w:val="24"/>
          <w:szCs w:val="24"/>
        </w:rPr>
        <w:t>Journée régionale du 1</w:t>
      </w:r>
      <w:r w:rsidRPr="004E199E">
        <w:rPr>
          <w:b/>
          <w:sz w:val="24"/>
          <w:szCs w:val="24"/>
          <w:vertAlign w:val="superscript"/>
        </w:rPr>
        <w:t>er</w:t>
      </w:r>
      <w:r w:rsidRPr="004E199E">
        <w:rPr>
          <w:b/>
          <w:sz w:val="24"/>
          <w:szCs w:val="24"/>
        </w:rPr>
        <w:t xml:space="preserve"> juin 2016</w:t>
      </w:r>
      <w:r w:rsidR="003B1D88">
        <w:rPr>
          <w:b/>
          <w:sz w:val="24"/>
          <w:szCs w:val="24"/>
        </w:rPr>
        <w:t xml:space="preserve"> à Lille</w:t>
      </w:r>
      <w:bookmarkStart w:id="0" w:name="_GoBack"/>
      <w:bookmarkEnd w:id="0"/>
    </w:p>
    <w:p w:rsidR="004E199E" w:rsidRPr="00C17881" w:rsidRDefault="004E199E" w:rsidP="004E199E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:rsidR="004E199E" w:rsidRPr="004E199E" w:rsidRDefault="004E199E" w:rsidP="004E199E">
      <w:pPr>
        <w:jc w:val="center"/>
        <w:rPr>
          <w:b/>
          <w:sz w:val="28"/>
          <w:szCs w:val="28"/>
        </w:rPr>
      </w:pPr>
      <w:r w:rsidRPr="004E199E">
        <w:rPr>
          <w:b/>
          <w:sz w:val="28"/>
          <w:szCs w:val="28"/>
        </w:rPr>
        <w:t>Appel à contribution</w:t>
      </w:r>
    </w:p>
    <w:p w:rsidR="004E199E" w:rsidRDefault="004E199E"/>
    <w:p w:rsidR="004E199E" w:rsidRDefault="004E199E" w:rsidP="004E199E">
      <w:pPr>
        <w:jc w:val="both"/>
      </w:pPr>
      <w:r>
        <w:t xml:space="preserve">Vous </w:t>
      </w:r>
      <w:proofErr w:type="gramStart"/>
      <w:r>
        <w:t>avez</w:t>
      </w:r>
      <w:proofErr w:type="gramEnd"/>
      <w:r>
        <w:t xml:space="preserve"> vécu une expérience intéressante, vous avez initié ou porté une action innovante sur l’</w:t>
      </w:r>
      <w:r>
        <w:t>une des thématiques présentes ?</w:t>
      </w:r>
      <w:r w:rsidR="003B1D88">
        <w:t xml:space="preserve"> </w:t>
      </w:r>
      <w:r>
        <w:t>N’hésitez pas à nous fournir un descriptif de l’action afin de venir témoigner lors de la journée régionale.</w:t>
      </w:r>
    </w:p>
    <w:p w:rsidR="004E199E" w:rsidRDefault="004E199E"/>
    <w:p w:rsidR="004E199E" w:rsidRDefault="004E199E">
      <w:r>
        <w:t>Thématique retenue :</w:t>
      </w:r>
    </w:p>
    <w:p w:rsidR="004E199E" w:rsidRDefault="004E199E" w:rsidP="0039347C">
      <w:pPr>
        <w:jc w:val="both"/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</w:t>
      </w:r>
      <w:r w:rsidRPr="00F22719">
        <w:rPr>
          <w:rFonts w:asciiTheme="majorHAnsi" w:hAnsiTheme="majorHAnsi"/>
          <w:szCs w:val="20"/>
        </w:rPr>
        <w:t>La coopération acteurs-chercheurs-citoyens est-elle possible ?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</w:t>
      </w:r>
      <w:r w:rsidR="0039347C">
        <w:rPr>
          <w:rFonts w:asciiTheme="majorHAnsi" w:hAnsiTheme="majorHAnsi"/>
          <w:szCs w:val="20"/>
        </w:rPr>
        <w:t xml:space="preserve">Vers un </w:t>
      </w:r>
      <w:proofErr w:type="spellStart"/>
      <w:r w:rsidR="0039347C">
        <w:rPr>
          <w:rFonts w:asciiTheme="majorHAnsi" w:hAnsiTheme="majorHAnsi"/>
          <w:szCs w:val="20"/>
        </w:rPr>
        <w:t>empower</w:t>
      </w:r>
      <w:r w:rsidRPr="00F22719">
        <w:rPr>
          <w:rFonts w:asciiTheme="majorHAnsi" w:hAnsiTheme="majorHAnsi"/>
          <w:szCs w:val="20"/>
        </w:rPr>
        <w:t>ment</w:t>
      </w:r>
      <w:proofErr w:type="spellEnd"/>
      <w:r w:rsidRPr="00F22719">
        <w:rPr>
          <w:rFonts w:asciiTheme="majorHAnsi" w:hAnsiTheme="majorHAnsi"/>
          <w:szCs w:val="20"/>
        </w:rPr>
        <w:t xml:space="preserve"> économique</w:t>
      </w:r>
      <w:r>
        <w:rPr>
          <w:rFonts w:asciiTheme="majorHAnsi" w:hAnsiTheme="majorHAnsi"/>
          <w:szCs w:val="20"/>
        </w:rPr>
        <w:t> ?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</w:t>
      </w:r>
      <w:r w:rsidRPr="00F22719">
        <w:rPr>
          <w:rFonts w:asciiTheme="majorHAnsi" w:hAnsiTheme="majorHAnsi"/>
          <w:szCs w:val="20"/>
        </w:rPr>
        <w:t xml:space="preserve">Du numérique au citoyen : </w:t>
      </w:r>
      <w:r>
        <w:rPr>
          <w:rFonts w:asciiTheme="majorHAnsi" w:hAnsiTheme="majorHAnsi"/>
          <w:szCs w:val="20"/>
        </w:rPr>
        <w:t xml:space="preserve">l’innovation </w:t>
      </w:r>
      <w:r w:rsidR="0039347C">
        <w:rPr>
          <w:rFonts w:asciiTheme="majorHAnsi" w:hAnsiTheme="majorHAnsi"/>
          <w:szCs w:val="20"/>
        </w:rPr>
        <w:t xml:space="preserve">numérique et </w:t>
      </w:r>
      <w:r>
        <w:rPr>
          <w:rFonts w:asciiTheme="majorHAnsi" w:hAnsiTheme="majorHAnsi"/>
          <w:szCs w:val="20"/>
        </w:rPr>
        <w:t>sociale peut-elle profiter au quartier ?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</w:t>
      </w:r>
      <w:r w:rsidRPr="00F22719">
        <w:rPr>
          <w:rFonts w:asciiTheme="majorHAnsi" w:hAnsiTheme="majorHAnsi"/>
          <w:szCs w:val="20"/>
        </w:rPr>
        <w:t xml:space="preserve">Le </w:t>
      </w:r>
      <w:r w:rsidR="0039347C">
        <w:rPr>
          <w:rFonts w:asciiTheme="majorHAnsi" w:hAnsiTheme="majorHAnsi"/>
          <w:szCs w:val="20"/>
        </w:rPr>
        <w:t>soutien aux initiatives locales :</w:t>
      </w:r>
      <w:r w:rsidRPr="00F22719">
        <w:rPr>
          <w:rFonts w:asciiTheme="majorHAnsi" w:hAnsiTheme="majorHAnsi"/>
          <w:szCs w:val="20"/>
        </w:rPr>
        <w:t xml:space="preserve"> quels moyens d’actions donnés aux habitants ?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</w:t>
      </w:r>
      <w:r w:rsidR="0039347C">
        <w:rPr>
          <w:rFonts w:asciiTheme="majorHAnsi" w:hAnsiTheme="majorHAnsi"/>
          <w:szCs w:val="20"/>
        </w:rPr>
        <w:t>Les conseils citoyens :</w:t>
      </w:r>
      <w:r w:rsidRPr="00F22719">
        <w:rPr>
          <w:rFonts w:asciiTheme="majorHAnsi" w:hAnsiTheme="majorHAnsi"/>
          <w:szCs w:val="20"/>
        </w:rPr>
        <w:t xml:space="preserve"> un outil pour favoriser l’émergence de projets ?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F22719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Comment partager la gouvernance et les documents de la Politique de la ville ? </w:t>
      </w:r>
    </w:p>
    <w:p w:rsidR="004E199E" w:rsidRPr="00F22719" w:rsidRDefault="004E199E" w:rsidP="0039347C">
      <w:pPr>
        <w:ind w:left="1416"/>
        <w:jc w:val="both"/>
        <w:rPr>
          <w:rFonts w:asciiTheme="majorHAnsi" w:hAnsiTheme="majorHAnsi"/>
          <w:szCs w:val="20"/>
        </w:rPr>
      </w:pPr>
    </w:p>
    <w:p w:rsidR="004E199E" w:rsidRPr="009C4D41" w:rsidRDefault="004E199E" w:rsidP="0039347C">
      <w:pPr>
        <w:ind w:left="708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sym w:font="Wingdings 3" w:char="F0F1"/>
      </w:r>
      <w:r>
        <w:rPr>
          <w:rFonts w:asciiTheme="majorHAnsi" w:hAnsiTheme="majorHAnsi"/>
          <w:szCs w:val="20"/>
        </w:rPr>
        <w:t xml:space="preserve"> Comment g</w:t>
      </w:r>
      <w:r w:rsidRPr="00F22719">
        <w:rPr>
          <w:rFonts w:asciiTheme="majorHAnsi" w:hAnsiTheme="majorHAnsi"/>
          <w:szCs w:val="20"/>
        </w:rPr>
        <w:t xml:space="preserve">arantir l’accès </w:t>
      </w:r>
      <w:r w:rsidR="0039347C">
        <w:rPr>
          <w:rFonts w:asciiTheme="majorHAnsi" w:hAnsiTheme="majorHAnsi"/>
          <w:szCs w:val="20"/>
        </w:rPr>
        <w:t>de</w:t>
      </w:r>
      <w:r w:rsidRPr="00F22719">
        <w:rPr>
          <w:rFonts w:asciiTheme="majorHAnsi" w:hAnsiTheme="majorHAnsi"/>
          <w:szCs w:val="20"/>
        </w:rPr>
        <w:t xml:space="preserve"> tous au débat citoyen</w:t>
      </w:r>
      <w:r>
        <w:rPr>
          <w:rFonts w:asciiTheme="majorHAnsi" w:hAnsiTheme="majorHAnsi"/>
          <w:szCs w:val="20"/>
        </w:rPr>
        <w:t> ?</w:t>
      </w:r>
    </w:p>
    <w:p w:rsidR="004E199E" w:rsidRDefault="004E199E"/>
    <w:p w:rsidR="004E199E" w:rsidRDefault="004E199E" w:rsidP="004E199E"/>
    <w:p w:rsidR="004E199E" w:rsidRPr="0039347C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347C">
        <w:rPr>
          <w:b/>
        </w:rPr>
        <w:t>Nom de l’action</w:t>
      </w:r>
      <w:r w:rsidRPr="0039347C">
        <w:rPr>
          <w:b/>
        </w:rPr>
        <w:t xml:space="preserve"> : </w:t>
      </w: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/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succincte :</w:t>
      </w: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/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Porteur de l’action : </w:t>
      </w:r>
    </w:p>
    <w:p w:rsidR="004E199E" w:rsidRDefault="004E199E" w:rsidP="004E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199E" w:rsidRDefault="004E199E" w:rsidP="004E199E"/>
    <w:p w:rsidR="004E199E" w:rsidRDefault="004E199E" w:rsidP="004E199E">
      <w:pPr>
        <w:rPr>
          <w:b/>
        </w:rPr>
      </w:pPr>
      <w:r w:rsidRPr="004E199E">
        <w:rPr>
          <w:b/>
        </w:rPr>
        <w:t>Contact</w:t>
      </w:r>
      <w:r w:rsidR="0039347C">
        <w:rPr>
          <w:b/>
        </w:rPr>
        <w:t> :</w:t>
      </w:r>
    </w:p>
    <w:p w:rsidR="004E199E" w:rsidRPr="004E199E" w:rsidRDefault="004E199E" w:rsidP="004E199E">
      <w:pPr>
        <w:rPr>
          <w:b/>
        </w:rPr>
      </w:pPr>
    </w:p>
    <w:p w:rsidR="0039347C" w:rsidRPr="00293ADE" w:rsidRDefault="0039347C" w:rsidP="0039347C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szCs w:val="20"/>
          <w:lang w:eastAsia="fr-FR"/>
        </w:rPr>
      </w:pPr>
      <w:r w:rsidRPr="00293ADE">
        <w:rPr>
          <w:rFonts w:ascii="Verdana" w:hAnsi="Verdana"/>
          <w:szCs w:val="20"/>
          <w:lang w:eastAsia="fr-FR"/>
        </w:rPr>
        <w:t>NOM :</w:t>
      </w:r>
      <w:r>
        <w:rPr>
          <w:rFonts w:ascii="Verdana" w:hAnsi="Verdana"/>
          <w:szCs w:val="20"/>
          <w:lang w:eastAsia="fr-FR"/>
        </w:rPr>
        <w:tab/>
      </w:r>
      <w:r w:rsidRPr="00293ADE">
        <w:rPr>
          <w:rFonts w:ascii="Verdana" w:hAnsi="Verdana"/>
          <w:szCs w:val="20"/>
          <w:lang w:eastAsia="fr-FR"/>
        </w:rPr>
        <w:tab/>
        <w:t xml:space="preserve">Prénom : </w:t>
      </w:r>
      <w:r w:rsidRPr="00293ADE">
        <w:rPr>
          <w:rFonts w:ascii="Verdana" w:hAnsi="Verdana"/>
          <w:szCs w:val="20"/>
          <w:lang w:eastAsia="fr-FR"/>
        </w:rPr>
        <w:tab/>
      </w:r>
    </w:p>
    <w:p w:rsidR="0039347C" w:rsidRDefault="0039347C" w:rsidP="0039347C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szCs w:val="20"/>
          <w:lang w:eastAsia="fr-FR"/>
        </w:rPr>
      </w:pPr>
      <w:r w:rsidRPr="00293ADE">
        <w:rPr>
          <w:rFonts w:ascii="Verdana" w:hAnsi="Verdana"/>
          <w:szCs w:val="20"/>
          <w:lang w:eastAsia="fr-FR"/>
        </w:rPr>
        <w:t xml:space="preserve">Fonction : </w:t>
      </w:r>
      <w:r w:rsidRPr="00293ADE">
        <w:rPr>
          <w:rFonts w:ascii="Verdana" w:hAnsi="Verdana"/>
          <w:szCs w:val="20"/>
          <w:lang w:eastAsia="fr-FR"/>
        </w:rPr>
        <w:tab/>
      </w:r>
      <w:r w:rsidRPr="00293ADE">
        <w:rPr>
          <w:rFonts w:ascii="Verdana" w:hAnsi="Verdana"/>
          <w:szCs w:val="20"/>
          <w:lang w:eastAsia="fr-FR"/>
        </w:rPr>
        <w:tab/>
        <w:t xml:space="preserve">Organisme : </w:t>
      </w:r>
      <w:r w:rsidRPr="00293ADE">
        <w:rPr>
          <w:rFonts w:ascii="Verdana" w:hAnsi="Verdana"/>
          <w:szCs w:val="20"/>
          <w:lang w:eastAsia="fr-FR"/>
        </w:rPr>
        <w:tab/>
      </w:r>
    </w:p>
    <w:p w:rsidR="0039347C" w:rsidRDefault="0039347C" w:rsidP="0039347C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szCs w:val="20"/>
          <w:lang w:eastAsia="fr-FR"/>
        </w:rPr>
      </w:pPr>
      <w:r>
        <w:rPr>
          <w:rFonts w:ascii="Verdana" w:hAnsi="Verdana"/>
          <w:szCs w:val="20"/>
          <w:lang w:eastAsia="fr-FR"/>
        </w:rPr>
        <w:t>Service :</w:t>
      </w:r>
      <w:r>
        <w:rPr>
          <w:rFonts w:ascii="Verdana" w:hAnsi="Verdana"/>
          <w:szCs w:val="20"/>
          <w:lang w:eastAsia="fr-FR"/>
        </w:rPr>
        <w:t xml:space="preserve"> </w:t>
      </w:r>
      <w:r>
        <w:rPr>
          <w:rFonts w:ascii="Verdana" w:hAnsi="Verdana"/>
          <w:szCs w:val="20"/>
          <w:lang w:eastAsia="fr-FR"/>
        </w:rPr>
        <w:tab/>
      </w:r>
      <w:r>
        <w:rPr>
          <w:rFonts w:ascii="Verdana" w:hAnsi="Verdana"/>
          <w:szCs w:val="20"/>
          <w:lang w:eastAsia="fr-FR"/>
        </w:rPr>
        <w:tab/>
      </w:r>
    </w:p>
    <w:p w:rsidR="004E199E" w:rsidRDefault="0039347C" w:rsidP="0039347C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szCs w:val="20"/>
          <w:lang w:eastAsia="fr-FR"/>
        </w:rPr>
      </w:pPr>
      <w:r w:rsidRPr="00293ADE">
        <w:rPr>
          <w:rFonts w:ascii="Verdana" w:hAnsi="Verdana"/>
          <w:szCs w:val="20"/>
          <w:lang w:eastAsia="fr-FR"/>
        </w:rPr>
        <w:t xml:space="preserve">Tél. : </w:t>
      </w:r>
      <w:r w:rsidRPr="00293ADE">
        <w:rPr>
          <w:rFonts w:ascii="Verdana" w:hAnsi="Verdana"/>
          <w:szCs w:val="20"/>
          <w:lang w:eastAsia="fr-FR"/>
        </w:rPr>
        <w:tab/>
      </w:r>
      <w:r w:rsidRPr="00293ADE">
        <w:rPr>
          <w:rFonts w:ascii="Verdana" w:hAnsi="Verdana"/>
          <w:szCs w:val="20"/>
          <w:lang w:eastAsia="fr-FR"/>
        </w:rPr>
        <w:tab/>
        <w:t xml:space="preserve">E-Mail : </w:t>
      </w:r>
      <w:r w:rsidRPr="00293ADE">
        <w:rPr>
          <w:rFonts w:ascii="Verdana" w:hAnsi="Verdana"/>
          <w:szCs w:val="20"/>
          <w:lang w:eastAsia="fr-FR"/>
        </w:rPr>
        <w:tab/>
      </w:r>
    </w:p>
    <w:p w:rsidR="003B1D88" w:rsidRPr="003B1D88" w:rsidRDefault="003B1D88" w:rsidP="003B1D88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center"/>
        <w:rPr>
          <w:i/>
        </w:rPr>
      </w:pPr>
      <w:r w:rsidRPr="003B1D88">
        <w:rPr>
          <w:rFonts w:ascii="Verdana" w:hAnsi="Verdana"/>
          <w:i/>
          <w:szCs w:val="20"/>
          <w:lang w:eastAsia="fr-FR"/>
        </w:rPr>
        <w:t xml:space="preserve">La fiche est à faire parvenir à </w:t>
      </w:r>
      <w:hyperlink r:id="rId5" w:history="1">
        <w:r w:rsidRPr="008833B6">
          <w:rPr>
            <w:rStyle w:val="Lienhypertexte"/>
            <w:rFonts w:ascii="Verdana" w:hAnsi="Verdana"/>
            <w:i/>
            <w:szCs w:val="20"/>
            <w:lang w:eastAsia="fr-FR"/>
          </w:rPr>
          <w:t>contact@irev.fr</w:t>
        </w:r>
      </w:hyperlink>
      <w:r w:rsidRPr="003B1D88">
        <w:rPr>
          <w:rFonts w:ascii="Verdana" w:hAnsi="Verdana"/>
          <w:i/>
          <w:szCs w:val="20"/>
          <w:lang w:eastAsia="fr-FR"/>
        </w:rPr>
        <w:t>, l’IREV vous recontactera ensuite pour les modalités de présentation.</w:t>
      </w:r>
    </w:p>
    <w:sectPr w:rsidR="003B1D88" w:rsidRPr="003B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E"/>
    <w:rsid w:val="0039347C"/>
    <w:rsid w:val="003B1D88"/>
    <w:rsid w:val="004E199E"/>
    <w:rsid w:val="00C220DE"/>
    <w:rsid w:val="00C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DE"/>
    <w:pPr>
      <w:spacing w:after="0" w:line="240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DE"/>
    <w:pPr>
      <w:spacing w:after="0" w:line="240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ire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Pierre-Edouard Martin</dc:creator>
  <cp:lastModifiedBy>Pierre-Edouard Martin</cp:lastModifiedBy>
  <cp:revision>1</cp:revision>
  <dcterms:created xsi:type="dcterms:W3CDTF">2016-03-29T07:47:00Z</dcterms:created>
  <dcterms:modified xsi:type="dcterms:W3CDTF">2016-03-29T09:42:00Z</dcterms:modified>
</cp:coreProperties>
</file>